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491.0" w:type="dxa"/>
        <w:jc w:val="left"/>
        <w:tblInd w:w="-885.0" w:type="dxa"/>
        <w:tblLayout w:type="fixed"/>
        <w:tblLook w:val="0000"/>
      </w:tblPr>
      <w:tblGrid>
        <w:gridCol w:w="4679"/>
        <w:gridCol w:w="5812"/>
        <w:tblGridChange w:id="0">
          <w:tblGrid>
            <w:gridCol w:w="4679"/>
            <w:gridCol w:w="5812"/>
          </w:tblGrid>
        </w:tblGridChange>
      </w:tblGrid>
      <w:tr>
        <w:trPr>
          <w:trHeight w:val="1115" w:hRule="atLeast"/>
        </w:trPr>
        <w:tc>
          <w:tcPr>
            <w:vAlign w:val="top"/>
          </w:tcPr>
          <w:p w:rsidR="00000000" w:rsidDel="00000000" w:rsidP="00000000" w:rsidRDefault="00000000" w:rsidRPr="00000000" w14:paraId="00000002">
            <w:pPr>
              <w:jc w:val="center"/>
              <w:rPr>
                <w:b w:val="0"/>
                <w:vertAlign w:val="baseline"/>
              </w:rPr>
            </w:pPr>
            <w:r w:rsidDel="00000000" w:rsidR="00000000" w:rsidRPr="00000000">
              <w:rPr>
                <w:b w:val="1"/>
                <w:vertAlign w:val="baseline"/>
                <w:rtl w:val="0"/>
              </w:rPr>
              <w:t xml:space="preserve">CÔNG TY CỔ PHẦN </w:t>
            </w:r>
            <w:r w:rsidDel="00000000" w:rsidR="00000000" w:rsidRPr="00000000">
              <w:rPr>
                <w:b w:val="1"/>
                <w:rtl w:val="0"/>
              </w:rPr>
              <w:t xml:space="preserve">……………..</w:t>
            </w:r>
            <w:r w:rsidDel="00000000" w:rsidR="00000000" w:rsidRPr="00000000">
              <w:rPr>
                <w:rtl w:val="0"/>
              </w:rPr>
            </w:r>
          </w:p>
          <w:p w:rsidR="00000000" w:rsidDel="00000000" w:rsidP="00000000" w:rsidRDefault="00000000" w:rsidRPr="00000000" w14:paraId="00000003">
            <w:pPr>
              <w:jc w:val="center"/>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w:t>
            </w:r>
            <w:r w:rsidDel="00000000" w:rsidR="00000000" w:rsidRPr="00000000">
              <w:rPr>
                <w:rtl w:val="0"/>
              </w:rPr>
            </w:r>
          </w:p>
          <w:p w:rsidR="00000000" w:rsidDel="00000000" w:rsidP="00000000" w:rsidRDefault="00000000" w:rsidRPr="00000000" w14:paraId="00000004">
            <w:pPr>
              <w:jc w:val="center"/>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Số: …/2021/HĐ-CNCP</w:t>
            </w:r>
            <w:r w:rsidDel="00000000" w:rsidR="00000000" w:rsidRPr="00000000">
              <w:rPr>
                <w:rtl w:val="0"/>
              </w:rPr>
            </w:r>
          </w:p>
        </w:tc>
        <w:tc>
          <w:tcPr>
            <w:vAlign w:val="top"/>
          </w:tcPr>
          <w:p w:rsidR="00000000" w:rsidDel="00000000" w:rsidP="00000000" w:rsidRDefault="00000000" w:rsidRPr="00000000" w14:paraId="00000005">
            <w:pPr>
              <w:jc w:val="center"/>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CỘNG HÒA XÃ HỘI CHỦ NGHĨA VIỆT NAM</w:t>
            </w:r>
            <w:r w:rsidDel="00000000" w:rsidR="00000000" w:rsidRPr="00000000">
              <w:rPr>
                <w:rtl w:val="0"/>
              </w:rPr>
            </w:r>
          </w:p>
          <w:p w:rsidR="00000000" w:rsidDel="00000000" w:rsidP="00000000" w:rsidRDefault="00000000" w:rsidRPr="00000000" w14:paraId="00000006">
            <w:pPr>
              <w:jc w:val="center"/>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Độc lập – Tự do – Hạnh phúc</w:t>
            </w:r>
            <w:r w:rsidDel="00000000" w:rsidR="00000000" w:rsidRPr="00000000">
              <w:rPr>
                <w:rtl w:val="0"/>
              </w:rPr>
            </w:r>
          </w:p>
          <w:p w:rsidR="00000000" w:rsidDel="00000000" w:rsidP="00000000" w:rsidRDefault="00000000" w:rsidRPr="00000000" w14:paraId="00000007">
            <w:pPr>
              <w:jc w:val="center"/>
              <w:rPr>
                <w:rFonts w:ascii="Times New Roman" w:cs="Times New Roman" w:eastAsia="Times New Roman" w:hAnsi="Times New Roman"/>
                <w:i w:val="0"/>
                <w:vertAlign w:val="baseline"/>
              </w:rPr>
            </w:pPr>
            <w:r w:rsidDel="00000000" w:rsidR="00000000" w:rsidRPr="00000000">
              <w:rPr>
                <w:rFonts w:ascii="Times New Roman" w:cs="Times New Roman" w:eastAsia="Times New Roman" w:hAnsi="Times New Roman"/>
                <w:i w:val="1"/>
                <w:vertAlign w:val="baseline"/>
                <w:rtl w:val="0"/>
              </w:rPr>
              <w:t xml:space="preserve">---------------------------------</w:t>
            </w:r>
            <w:r w:rsidDel="00000000" w:rsidR="00000000" w:rsidRPr="00000000">
              <w:rPr>
                <w:rtl w:val="0"/>
              </w:rPr>
            </w:r>
          </w:p>
        </w:tc>
      </w:tr>
    </w:tbl>
    <w:p w:rsidR="00000000" w:rsidDel="00000000" w:rsidP="00000000" w:rsidRDefault="00000000" w:rsidRPr="00000000" w14:paraId="00000008">
      <w:pPr>
        <w:jc w:val="center"/>
        <w:rPr>
          <w:rFonts w:ascii="Times New Roman" w:cs="Times New Roman" w:eastAsia="Times New Roman" w:hAnsi="Times New Roman"/>
          <w:b w:val="0"/>
          <w:vertAlign w:val="baseline"/>
        </w:rPr>
      </w:pPr>
      <w:r w:rsidDel="00000000" w:rsidR="00000000" w:rsidRPr="00000000">
        <w:rPr>
          <w:rtl w:val="0"/>
        </w:rPr>
      </w:r>
    </w:p>
    <w:p w:rsidR="00000000" w:rsidDel="00000000" w:rsidP="00000000" w:rsidRDefault="00000000" w:rsidRPr="00000000" w14:paraId="00000009">
      <w:pPr>
        <w:jc w:val="center"/>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HỢP ĐỒNG CHUYỂN NHƯỢNG CỔ PHẦN </w:t>
      </w:r>
      <w:r w:rsidDel="00000000" w:rsidR="00000000" w:rsidRPr="00000000">
        <w:rPr>
          <w:rtl w:val="0"/>
        </w:rPr>
      </w:r>
    </w:p>
    <w:p w:rsidR="00000000" w:rsidDel="00000000" w:rsidP="00000000" w:rsidRDefault="00000000" w:rsidRPr="00000000" w14:paraId="0000000A">
      <w:pPr>
        <w:jc w:val="center"/>
        <w:rPr>
          <w:b w:val="0"/>
          <w:vertAlign w:val="baseline"/>
        </w:rPr>
      </w:pPr>
      <w:r w:rsidDel="00000000" w:rsidR="00000000" w:rsidRPr="00000000">
        <w:rPr>
          <w:b w:val="1"/>
          <w:vertAlign w:val="baseline"/>
          <w:rtl w:val="0"/>
        </w:rPr>
        <w:t xml:space="preserve">CÔNG TY CỔ PHẦN </w:t>
      </w:r>
      <w:r w:rsidDel="00000000" w:rsidR="00000000" w:rsidRPr="00000000">
        <w:rPr>
          <w:b w:val="1"/>
          <w:rtl w:val="0"/>
        </w:rPr>
        <w:t xml:space="preserve">…………………...</w:t>
      </w:r>
      <w:r w:rsidDel="00000000" w:rsidR="00000000" w:rsidRPr="00000000">
        <w:rPr>
          <w:rtl w:val="0"/>
        </w:rPr>
      </w:r>
    </w:p>
    <w:p w:rsidR="00000000" w:rsidDel="00000000" w:rsidP="00000000" w:rsidRDefault="00000000" w:rsidRPr="00000000" w14:paraId="0000000B">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w:t>
      </w:r>
    </w:p>
    <w:p w:rsidR="00000000" w:rsidDel="00000000" w:rsidP="00000000" w:rsidRDefault="00000000" w:rsidRPr="00000000" w14:paraId="0000000C">
      <w:pPr>
        <w:widowControl w:val="1"/>
        <w:numPr>
          <w:ilvl w:val="0"/>
          <w:numId w:val="1"/>
        </w:numPr>
        <w:spacing w:line="276" w:lineRule="auto"/>
        <w:ind w:left="786" w:hanging="360"/>
        <w:jc w:val="both"/>
        <w:rPr>
          <w:rFonts w:ascii="Times New Roman" w:cs="Times New Roman" w:eastAsia="Times New Roman" w:hAnsi="Times New Roman"/>
          <w:i w:val="0"/>
          <w:vertAlign w:val="baseline"/>
        </w:rPr>
      </w:pPr>
      <w:r w:rsidDel="00000000" w:rsidR="00000000" w:rsidRPr="00000000">
        <w:rPr>
          <w:rFonts w:ascii="Times New Roman" w:cs="Times New Roman" w:eastAsia="Times New Roman" w:hAnsi="Times New Roman"/>
          <w:i w:val="1"/>
          <w:vertAlign w:val="baseline"/>
          <w:rtl w:val="0"/>
        </w:rPr>
        <w:t xml:space="preserve">Căn cứ Luật doanh nghiệp 2020;</w:t>
      </w:r>
      <w:r w:rsidDel="00000000" w:rsidR="00000000" w:rsidRPr="00000000">
        <w:rPr>
          <w:rtl w:val="0"/>
        </w:rPr>
      </w:r>
    </w:p>
    <w:p w:rsidR="00000000" w:rsidDel="00000000" w:rsidP="00000000" w:rsidRDefault="00000000" w:rsidRPr="00000000" w14:paraId="0000000D">
      <w:pPr>
        <w:widowControl w:val="1"/>
        <w:numPr>
          <w:ilvl w:val="0"/>
          <w:numId w:val="1"/>
        </w:numPr>
        <w:spacing w:line="276" w:lineRule="auto"/>
        <w:ind w:left="786" w:hanging="360"/>
        <w:jc w:val="both"/>
        <w:rPr>
          <w:rFonts w:ascii="Times New Roman" w:cs="Times New Roman" w:eastAsia="Times New Roman" w:hAnsi="Times New Roman"/>
          <w:i w:val="0"/>
          <w:vertAlign w:val="baseline"/>
        </w:rPr>
      </w:pPr>
      <w:r w:rsidDel="00000000" w:rsidR="00000000" w:rsidRPr="00000000">
        <w:rPr>
          <w:rFonts w:ascii="Times New Roman" w:cs="Times New Roman" w:eastAsia="Times New Roman" w:hAnsi="Times New Roman"/>
          <w:i w:val="1"/>
          <w:vertAlign w:val="baseline"/>
          <w:rtl w:val="0"/>
        </w:rPr>
        <w:t xml:space="preserve">Căn cứ vào Bộ luật dân sự nước CHXHCN Việt Nam năm 2015 có hiệu lực từ ngày 01/01/2017;</w:t>
      </w:r>
      <w:r w:rsidDel="00000000" w:rsidR="00000000" w:rsidRPr="00000000">
        <w:rPr>
          <w:rtl w:val="0"/>
        </w:rPr>
      </w:r>
    </w:p>
    <w:p w:rsidR="00000000" w:rsidDel="00000000" w:rsidP="00000000" w:rsidRDefault="00000000" w:rsidRPr="00000000" w14:paraId="0000000E">
      <w:pPr>
        <w:widowControl w:val="1"/>
        <w:numPr>
          <w:ilvl w:val="0"/>
          <w:numId w:val="1"/>
        </w:numPr>
        <w:spacing w:line="276" w:lineRule="auto"/>
        <w:ind w:left="786" w:hanging="360"/>
        <w:jc w:val="both"/>
        <w:rPr>
          <w:rFonts w:ascii="Times New Roman" w:cs="Times New Roman" w:eastAsia="Times New Roman" w:hAnsi="Times New Roman"/>
          <w:i w:val="0"/>
          <w:vertAlign w:val="baseline"/>
        </w:rPr>
      </w:pPr>
      <w:r w:rsidDel="00000000" w:rsidR="00000000" w:rsidRPr="00000000">
        <w:rPr>
          <w:rFonts w:ascii="Times New Roman" w:cs="Times New Roman" w:eastAsia="Times New Roman" w:hAnsi="Times New Roman"/>
          <w:i w:val="1"/>
          <w:vertAlign w:val="baseline"/>
          <w:rtl w:val="0"/>
        </w:rPr>
        <w:t xml:space="preserve">Căn cứ vào Biên bản họp Đại Hội đồng cổ đông Công ty ngày ……/……/2021;</w:t>
      </w:r>
      <w:r w:rsidDel="00000000" w:rsidR="00000000" w:rsidRPr="00000000">
        <w:rPr>
          <w:rtl w:val="0"/>
        </w:rPr>
      </w:r>
    </w:p>
    <w:p w:rsidR="00000000" w:rsidDel="00000000" w:rsidP="00000000" w:rsidRDefault="00000000" w:rsidRPr="00000000" w14:paraId="0000000F">
      <w:pPr>
        <w:widowControl w:val="1"/>
        <w:numPr>
          <w:ilvl w:val="0"/>
          <w:numId w:val="1"/>
        </w:numPr>
        <w:spacing w:line="276" w:lineRule="auto"/>
        <w:ind w:left="786" w:hanging="360"/>
        <w:jc w:val="both"/>
        <w:rPr>
          <w:rFonts w:ascii="Times New Roman" w:cs="Times New Roman" w:eastAsia="Times New Roman" w:hAnsi="Times New Roman"/>
          <w:i w:val="0"/>
          <w:vertAlign w:val="baseline"/>
        </w:rPr>
      </w:pPr>
      <w:r w:rsidDel="00000000" w:rsidR="00000000" w:rsidRPr="00000000">
        <w:rPr>
          <w:rFonts w:ascii="Times New Roman" w:cs="Times New Roman" w:eastAsia="Times New Roman" w:hAnsi="Times New Roman"/>
          <w:i w:val="1"/>
          <w:vertAlign w:val="baseline"/>
          <w:rtl w:val="0"/>
        </w:rPr>
        <w:t xml:space="preserve">Căn cứ vào nhu cầu và khả năng của các bên.</w:t>
      </w:r>
      <w:r w:rsidDel="00000000" w:rsidR="00000000" w:rsidRPr="00000000">
        <w:rPr>
          <w:rtl w:val="0"/>
        </w:rPr>
      </w:r>
    </w:p>
    <w:p w:rsidR="00000000" w:rsidDel="00000000" w:rsidP="00000000" w:rsidRDefault="00000000" w:rsidRPr="00000000" w14:paraId="00000010">
      <w:pPr>
        <w:spacing w:line="276" w:lineRule="auto"/>
        <w:jc w:val="both"/>
        <w:rPr>
          <w:rFonts w:ascii="Times New Roman" w:cs="Times New Roman" w:eastAsia="Times New Roman" w:hAnsi="Times New Roman"/>
          <w:i w:val="0"/>
          <w:vertAlign w:val="baseline"/>
        </w:rPr>
      </w:pPr>
      <w:r w:rsidDel="00000000" w:rsidR="00000000" w:rsidRPr="00000000">
        <w:rPr>
          <w:rFonts w:ascii="Times New Roman" w:cs="Times New Roman" w:eastAsia="Times New Roman" w:hAnsi="Times New Roman"/>
          <w:i w:val="1"/>
          <w:vertAlign w:val="baseline"/>
          <w:rtl w:val="0"/>
        </w:rPr>
        <w:t xml:space="preserve">Hôm nay, ngày ……/……/2021, Tại trụ sở Công ty, chúng tôi gồm:</w:t>
      </w:r>
      <w:r w:rsidDel="00000000" w:rsidR="00000000" w:rsidRPr="00000000">
        <w:rPr>
          <w:rtl w:val="0"/>
        </w:rPr>
      </w:r>
    </w:p>
    <w:p w:rsidR="00000000" w:rsidDel="00000000" w:rsidP="00000000" w:rsidRDefault="00000000" w:rsidRPr="00000000" w14:paraId="00000011">
      <w:pPr>
        <w:widowControl w:val="1"/>
        <w:spacing w:line="360" w:lineRule="auto"/>
        <w:jc w:val="both"/>
        <w:rPr>
          <w:rFonts w:ascii="Times New Roman" w:cs="Times New Roman" w:eastAsia="Times New Roman" w:hAnsi="Times New Roman"/>
          <w:i w:val="0"/>
          <w:vertAlign w:val="baseline"/>
        </w:rPr>
      </w:pPr>
      <w:r w:rsidDel="00000000" w:rsidR="00000000" w:rsidRPr="00000000">
        <w:rPr>
          <w:rFonts w:ascii="Times New Roman" w:cs="Times New Roman" w:eastAsia="Times New Roman" w:hAnsi="Times New Roman"/>
          <w:b w:val="1"/>
          <w:vertAlign w:val="baseline"/>
          <w:rtl w:val="0"/>
        </w:rPr>
        <w:t xml:space="preserve">BÊN CHUYỂN </w:t>
      </w:r>
      <w:r w:rsidDel="00000000" w:rsidR="00000000" w:rsidRPr="00000000">
        <w:rPr>
          <w:b w:val="1"/>
          <w:rtl w:val="0"/>
        </w:rPr>
        <w:t xml:space="preserve">NHƯỢNG</w:t>
      </w:r>
      <w:r w:rsidDel="00000000" w:rsidR="00000000" w:rsidRPr="00000000">
        <w:rPr>
          <w:rFonts w:ascii="Times New Roman" w:cs="Times New Roman" w:eastAsia="Times New Roman" w:hAnsi="Times New Roman"/>
          <w:b w:val="1"/>
          <w:vertAlign w:val="baseline"/>
          <w:rtl w:val="0"/>
        </w:rPr>
        <w:t xml:space="preserve">: (Sau đây gọi tắt là Bên A)</w:t>
      </w:r>
      <w:r w:rsidDel="00000000" w:rsidR="00000000" w:rsidRPr="00000000">
        <w:rPr>
          <w:rtl w:val="0"/>
        </w:rPr>
      </w:r>
    </w:p>
    <w:p w:rsidR="00000000" w:rsidDel="00000000" w:rsidP="00000000" w:rsidRDefault="00000000" w:rsidRPr="00000000" w14:paraId="00000012">
      <w:pPr>
        <w:spacing w:line="360" w:lineRule="auto"/>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vertAlign w:val="baseline"/>
          <w:rtl w:val="0"/>
        </w:rPr>
        <w:t xml:space="preserve">Bà:</w:t>
      </w:r>
      <w:r w:rsidDel="00000000" w:rsidR="00000000" w:rsidRPr="00000000">
        <w:rPr>
          <w:rFonts w:ascii="Times New Roman" w:cs="Times New Roman" w:eastAsia="Times New Roman" w:hAnsi="Times New Roman"/>
          <w:b w:val="1"/>
          <w:vertAlign w:val="baseline"/>
          <w:rtl w:val="0"/>
        </w:rPr>
        <w:t xml:space="preserve"> </w:t>
      </w:r>
      <w:r w:rsidDel="00000000" w:rsidR="00000000" w:rsidRPr="00000000">
        <w:rPr>
          <w:b w:val="1"/>
          <w:rtl w:val="0"/>
        </w:rPr>
        <w:t xml:space="preserve">Nguyễn Thị C</w:t>
      </w:r>
      <w:r w:rsidDel="00000000" w:rsidR="00000000" w:rsidRPr="00000000">
        <w:rPr>
          <w:rtl w:val="0"/>
        </w:rPr>
      </w:r>
    </w:p>
    <w:p w:rsidR="00000000" w:rsidDel="00000000" w:rsidP="00000000" w:rsidRDefault="00000000" w:rsidRPr="00000000" w14:paraId="00000013">
      <w:pPr>
        <w:spacing w:line="36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Sinh ngày: </w:t>
      </w:r>
      <w:r w:rsidDel="00000000" w:rsidR="00000000" w:rsidRPr="00000000">
        <w:rPr>
          <w:rtl w:val="0"/>
        </w:rPr>
        <w:t xml:space="preserve">……………………</w:t>
      </w:r>
      <w:r w:rsidDel="00000000" w:rsidR="00000000" w:rsidRPr="00000000">
        <w:rPr>
          <w:rFonts w:ascii="Times New Roman" w:cs="Times New Roman" w:eastAsia="Times New Roman" w:hAnsi="Times New Roman"/>
          <w:vertAlign w:val="baseline"/>
          <w:rtl w:val="0"/>
        </w:rPr>
        <w:t xml:space="preserve">...</w:t>
      </w:r>
    </w:p>
    <w:p w:rsidR="00000000" w:rsidDel="00000000" w:rsidP="00000000" w:rsidRDefault="00000000" w:rsidRPr="00000000" w14:paraId="00000014">
      <w:pPr>
        <w:tabs>
          <w:tab w:val="right" w:pos="8472"/>
        </w:tabs>
        <w:spacing w:line="36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CMND số </w:t>
      </w:r>
      <w:r w:rsidDel="00000000" w:rsidR="00000000" w:rsidRPr="00000000">
        <w:rPr>
          <w:rtl w:val="0"/>
        </w:rPr>
        <w:t xml:space="preserve">…………………..</w:t>
      </w:r>
      <w:r w:rsidDel="00000000" w:rsidR="00000000" w:rsidRPr="00000000">
        <w:rPr>
          <w:rFonts w:ascii="Times New Roman" w:cs="Times New Roman" w:eastAsia="Times New Roman" w:hAnsi="Times New Roman"/>
          <w:vertAlign w:val="baseline"/>
          <w:rtl w:val="0"/>
        </w:rPr>
        <w:t xml:space="preserve">Do Cục Cảnh sát ĐKQL cư trú và DLQG về dân cư cấp ngày </w:t>
      </w:r>
      <w:r w:rsidDel="00000000" w:rsidR="00000000" w:rsidRPr="00000000">
        <w:rPr>
          <w:rtl w:val="0"/>
        </w:rPr>
        <w:t xml:space="preserve">………………….</w:t>
      </w:r>
      <w:r w:rsidDel="00000000" w:rsidR="00000000" w:rsidRPr="00000000">
        <w:rPr>
          <w:rFonts w:ascii="Times New Roman" w:cs="Times New Roman" w:eastAsia="Times New Roman" w:hAnsi="Times New Roman"/>
          <w:vertAlign w:val="baseline"/>
          <w:rtl w:val="0"/>
        </w:rPr>
        <w:t xml:space="preserve">.</w:t>
      </w:r>
    </w:p>
    <w:p w:rsidR="00000000" w:rsidDel="00000000" w:rsidP="00000000" w:rsidRDefault="00000000" w:rsidRPr="00000000" w14:paraId="00000015">
      <w:pPr>
        <w:tabs>
          <w:tab w:val="left" w:pos="9072"/>
        </w:tabs>
        <w:spacing w:line="36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Hộ khẩu thường trú tại: </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6">
      <w:pPr>
        <w:widowControl w:val="1"/>
        <w:spacing w:line="36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Chỗ ở hiện tại: </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7">
      <w:pPr>
        <w:widowControl w:val="1"/>
        <w:spacing w:line="36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BÊN NHẬN CHUYỂN NHƯỢNG: (Sau đây gọi là Bên B)</w:t>
      </w:r>
      <w:r w:rsidDel="00000000" w:rsidR="00000000" w:rsidRPr="00000000">
        <w:rPr>
          <w:rtl w:val="0"/>
        </w:rPr>
      </w:r>
    </w:p>
    <w:p w:rsidR="00000000" w:rsidDel="00000000" w:rsidP="00000000" w:rsidRDefault="00000000" w:rsidRPr="00000000" w14:paraId="00000018">
      <w:pPr>
        <w:spacing w:line="36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Ông: </w:t>
      </w:r>
      <w:r w:rsidDel="00000000" w:rsidR="00000000" w:rsidRPr="00000000">
        <w:rPr>
          <w:b w:val="1"/>
          <w:rtl w:val="0"/>
        </w:rPr>
        <w:t xml:space="preserve">Nguyễn Văn d</w:t>
      </w:r>
      <w:r w:rsidDel="00000000" w:rsidR="00000000" w:rsidRPr="00000000">
        <w:rPr>
          <w:rtl w:val="0"/>
        </w:rPr>
      </w:r>
    </w:p>
    <w:p w:rsidR="00000000" w:rsidDel="00000000" w:rsidP="00000000" w:rsidRDefault="00000000" w:rsidRPr="00000000" w14:paraId="00000019">
      <w:pPr>
        <w:spacing w:line="36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Sinh ngày:</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A">
      <w:pPr>
        <w:tabs>
          <w:tab w:val="right" w:pos="8472"/>
        </w:tabs>
        <w:spacing w:line="36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CCCD số </w:t>
      </w:r>
      <w:r w:rsidDel="00000000" w:rsidR="00000000" w:rsidRPr="00000000">
        <w:rPr>
          <w:rtl w:val="0"/>
        </w:rPr>
        <w:t xml:space="preserve">……….……………………..</w:t>
      </w:r>
      <w:r w:rsidDel="00000000" w:rsidR="00000000" w:rsidRPr="00000000">
        <w:rPr>
          <w:rFonts w:ascii="Times New Roman" w:cs="Times New Roman" w:eastAsia="Times New Roman" w:hAnsi="Times New Roman"/>
          <w:vertAlign w:val="baseline"/>
          <w:rtl w:val="0"/>
        </w:rPr>
        <w:t xml:space="preserve"> Do Cục cảnh sát QLHC về TTXH cấp ngày </w:t>
      </w:r>
      <w:r w:rsidDel="00000000" w:rsidR="00000000" w:rsidRPr="00000000">
        <w:rPr>
          <w:rtl w:val="0"/>
        </w:rPr>
        <w:t xml:space="preserve">………………….</w:t>
      </w:r>
      <w:r w:rsidDel="00000000" w:rsidR="00000000" w:rsidRPr="00000000">
        <w:rPr>
          <w:rFonts w:ascii="Times New Roman" w:cs="Times New Roman" w:eastAsia="Times New Roman" w:hAnsi="Times New Roman"/>
          <w:vertAlign w:val="baseline"/>
          <w:rtl w:val="0"/>
        </w:rPr>
        <w:t xml:space="preserve">.</w:t>
      </w:r>
    </w:p>
    <w:p w:rsidR="00000000" w:rsidDel="00000000" w:rsidP="00000000" w:rsidRDefault="00000000" w:rsidRPr="00000000" w14:paraId="0000001B">
      <w:pPr>
        <w:tabs>
          <w:tab w:val="left" w:pos="90"/>
        </w:tabs>
        <w:spacing w:line="36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Hộ khẩu thường trú: </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C">
      <w:pPr>
        <w:spacing w:line="36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Chỗ ở hiện tại: </w:t>
      </w:r>
      <w:r w:rsidDel="00000000" w:rsidR="00000000" w:rsidRPr="00000000">
        <w:rPr>
          <w:rtl w:val="0"/>
        </w:rPr>
        <w:t xml:space="preserve">………………………………………………………………………………...</w:t>
      </w:r>
      <w:r w:rsidDel="00000000" w:rsidR="00000000" w:rsidRPr="00000000">
        <w:rPr>
          <w:rFonts w:ascii="Times New Roman" w:cs="Times New Roman" w:eastAsia="Times New Roman" w:hAnsi="Times New Roman"/>
          <w:vertAlign w:val="baseline"/>
          <w:rtl w:val="0"/>
        </w:rPr>
        <w:t xml:space="preserve">.</w:t>
      </w:r>
    </w:p>
    <w:p w:rsidR="00000000" w:rsidDel="00000000" w:rsidP="00000000" w:rsidRDefault="00000000" w:rsidRPr="00000000" w14:paraId="0000001D">
      <w:pPr>
        <w:spacing w:line="36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Hai bên đã bàn bạc và thống nhất cùng nhau ký kết bản hợp đồng chuyển nhượng cổ phần này với những điều khoản như sau:</w:t>
      </w:r>
    </w:p>
    <w:p w:rsidR="00000000" w:rsidDel="00000000" w:rsidP="00000000" w:rsidRDefault="00000000" w:rsidRPr="00000000" w14:paraId="0000001E">
      <w:pPr>
        <w:keepNext w:val="1"/>
        <w:widowControl w:val="1"/>
        <w:spacing w:line="360" w:lineRule="auto"/>
        <w:jc w:val="both"/>
        <w:rPr>
          <w:rFonts w:ascii="Times New Roman" w:cs="Times New Roman" w:eastAsia="Times New Roman" w:hAnsi="Times New Roman"/>
          <w:b w:val="0"/>
          <w:i w:val="0"/>
          <w:color w:val="000000"/>
          <w:vertAlign w:val="baseline"/>
        </w:rPr>
      </w:pPr>
      <w:r w:rsidDel="00000000" w:rsidR="00000000" w:rsidRPr="00000000">
        <w:rPr>
          <w:rFonts w:ascii="Times New Roman" w:cs="Times New Roman" w:eastAsia="Times New Roman" w:hAnsi="Times New Roman"/>
          <w:b w:val="1"/>
          <w:i w:val="1"/>
          <w:color w:val="000000"/>
          <w:u w:val="single"/>
          <w:vertAlign w:val="baseline"/>
          <w:rtl w:val="0"/>
        </w:rPr>
        <w:t xml:space="preserve">Điều 1</w:t>
      </w:r>
      <w:r w:rsidDel="00000000" w:rsidR="00000000" w:rsidRPr="00000000">
        <w:rPr>
          <w:rFonts w:ascii="Times New Roman" w:cs="Times New Roman" w:eastAsia="Times New Roman" w:hAnsi="Times New Roman"/>
          <w:b w:val="1"/>
          <w:i w:val="1"/>
          <w:color w:val="000000"/>
          <w:vertAlign w:val="baseline"/>
          <w:rtl w:val="0"/>
        </w:rPr>
        <w:t xml:space="preserve">: Đối tượng của Hợp đồng:</w:t>
      </w:r>
      <w:r w:rsidDel="00000000" w:rsidR="00000000" w:rsidRPr="00000000">
        <w:rPr>
          <w:rtl w:val="0"/>
        </w:rPr>
      </w:r>
    </w:p>
    <w:p w:rsidR="00000000" w:rsidDel="00000000" w:rsidP="00000000" w:rsidRDefault="00000000" w:rsidRPr="00000000" w14:paraId="0000001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Bên A (Bên chuyển nhượng) đồng ý chuyển nhượng cho Bên B (Bên nhận chuyển nhượng) toàn bộ số cổ phần của mình đang sở hữu trong Công ty. Cụ thể như sau: Bên A chuyển nhượng cho Bên B 300.000 cổ phần tuơng đương với  300.000.000đ (Ba trăm triệu đồng) chiếm 30% tổng vốn điều lệ của Công ty.  </w:t>
      </w:r>
    </w:p>
    <w:p w:rsidR="00000000" w:rsidDel="00000000" w:rsidP="00000000" w:rsidRDefault="00000000" w:rsidRPr="00000000" w14:paraId="0000002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Bên B được đứng tên trong sổ đăng ký cổ đông của Công ty và được hưởng mọi quyền lợi của cổ đông;</w:t>
      </w:r>
    </w:p>
    <w:p w:rsidR="00000000" w:rsidDel="00000000" w:rsidP="00000000" w:rsidRDefault="00000000" w:rsidRPr="00000000" w14:paraId="00000021">
      <w:pPr>
        <w:spacing w:line="360" w:lineRule="auto"/>
        <w:jc w:val="both"/>
        <w:rPr>
          <w:rFonts w:ascii="Times New Roman" w:cs="Times New Roman" w:eastAsia="Times New Roman" w:hAnsi="Times New Roman"/>
          <w:b w:val="0"/>
          <w:i w:val="0"/>
          <w:color w:val="000000"/>
          <w:vertAlign w:val="baseline"/>
        </w:rPr>
      </w:pPr>
      <w:r w:rsidDel="00000000" w:rsidR="00000000" w:rsidRPr="00000000">
        <w:rPr>
          <w:rFonts w:ascii="Times New Roman" w:cs="Times New Roman" w:eastAsia="Times New Roman" w:hAnsi="Times New Roman"/>
          <w:b w:val="1"/>
          <w:i w:val="1"/>
          <w:color w:val="000000"/>
          <w:u w:val="single"/>
          <w:vertAlign w:val="baseline"/>
          <w:rtl w:val="0"/>
        </w:rPr>
        <w:t xml:space="preserve">Điều 2</w:t>
      </w:r>
      <w:r w:rsidDel="00000000" w:rsidR="00000000" w:rsidRPr="00000000">
        <w:rPr>
          <w:rFonts w:ascii="Times New Roman" w:cs="Times New Roman" w:eastAsia="Times New Roman" w:hAnsi="Times New Roman"/>
          <w:b w:val="1"/>
          <w:i w:val="1"/>
          <w:color w:val="000000"/>
          <w:vertAlign w:val="baseline"/>
          <w:rtl w:val="0"/>
        </w:rPr>
        <w:t xml:space="preserve">: Giá, Phương thức chuyển nhượng và thời gian chuyển nhượng</w:t>
      </w:r>
      <w:r w:rsidDel="00000000" w:rsidR="00000000" w:rsidRPr="00000000">
        <w:rPr>
          <w:rtl w:val="0"/>
        </w:rPr>
      </w:r>
    </w:p>
    <w:p w:rsidR="00000000" w:rsidDel="00000000" w:rsidP="00000000" w:rsidRDefault="00000000" w:rsidRPr="00000000" w14:paraId="00000022">
      <w:pPr>
        <w:spacing w:line="36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i w:val="1"/>
          <w:color w:val="000000"/>
          <w:vertAlign w:val="baseline"/>
          <w:rtl w:val="0"/>
        </w:rPr>
        <w:t xml:space="preserve">- </w:t>
      </w:r>
      <w:r w:rsidDel="00000000" w:rsidR="00000000" w:rsidRPr="00000000">
        <w:rPr>
          <w:rFonts w:ascii="Times New Roman" w:cs="Times New Roman" w:eastAsia="Times New Roman" w:hAnsi="Times New Roman"/>
          <w:vertAlign w:val="baseline"/>
          <w:rtl w:val="0"/>
        </w:rPr>
        <w:t xml:space="preserve">Giá chuyển nhượng là: 300.000.000đ (Ba Trăm triệu đồng).</w:t>
      </w:r>
    </w:p>
    <w:p w:rsidR="00000000" w:rsidDel="00000000" w:rsidP="00000000" w:rsidRDefault="00000000" w:rsidRPr="00000000" w14:paraId="00000023">
      <w:pPr>
        <w:spacing w:line="36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Bên A chuyển nhượng cho Bên B một lần ngay khi ký kết Hợp đồng này. </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Bên B thanh toán tiền chuyển nhượng phần vốn góp cho Bên A một lần bằng chuyển khoản.</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Thanh toán hết tổng giá trị hợp đồng ngay sau khi ký hợp đồng này.</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Ngay khi Hợp đồng chuyển nhượng này được ký kết, các bên phải tiến hành thủ tục chuyển nhượng và nhận chuyển nhượng cổ phần theo quy định của Luật Doanh nghiệp hiện hành.</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Công ty phải có trách nhiệm thay đổi Giấy chứng nhận đăng ký doanh nghiệp theo nội dung  chuyển nhượng trên.</w:t>
      </w:r>
    </w:p>
    <w:p w:rsidR="00000000" w:rsidDel="00000000" w:rsidP="00000000" w:rsidRDefault="00000000" w:rsidRPr="00000000" w14:paraId="00000028">
      <w:pPr>
        <w:widowControl w:val="1"/>
        <w:spacing w:line="360" w:lineRule="auto"/>
        <w:ind w:left="1134" w:hanging="1134"/>
        <w:jc w:val="both"/>
        <w:rPr>
          <w:rFonts w:ascii="Times New Roman" w:cs="Times New Roman" w:eastAsia="Times New Roman" w:hAnsi="Times New Roman"/>
          <w:b w:val="0"/>
          <w:i w:val="0"/>
          <w:vertAlign w:val="baseline"/>
        </w:rPr>
      </w:pPr>
      <w:r w:rsidDel="00000000" w:rsidR="00000000" w:rsidRPr="00000000">
        <w:rPr>
          <w:rFonts w:ascii="Times New Roman" w:cs="Times New Roman" w:eastAsia="Times New Roman" w:hAnsi="Times New Roman"/>
          <w:b w:val="1"/>
          <w:u w:val="single"/>
          <w:vertAlign w:val="baseline"/>
          <w:rtl w:val="0"/>
        </w:rPr>
        <w:t xml:space="preserve">Điều 3</w:t>
      </w:r>
      <w:r w:rsidDel="00000000" w:rsidR="00000000" w:rsidRPr="00000000">
        <w:rPr>
          <w:rFonts w:ascii="Times New Roman" w:cs="Times New Roman" w:eastAsia="Times New Roman" w:hAnsi="Times New Roman"/>
          <w:b w:val="1"/>
          <w:vertAlign w:val="baseline"/>
          <w:rtl w:val="0"/>
        </w:rPr>
        <w:t xml:space="preserve">:</w:t>
      </w:r>
      <w:r w:rsidDel="00000000" w:rsidR="00000000" w:rsidRPr="00000000">
        <w:rPr>
          <w:rFonts w:ascii="Times New Roman" w:cs="Times New Roman" w:eastAsia="Times New Roman" w:hAnsi="Times New Roman"/>
          <w:vertAlign w:val="baseline"/>
          <w:rtl w:val="0"/>
        </w:rPr>
        <w:t xml:space="preserve"> </w:t>
      </w:r>
      <w:r w:rsidDel="00000000" w:rsidR="00000000" w:rsidRPr="00000000">
        <w:rPr>
          <w:rFonts w:ascii="Times New Roman" w:cs="Times New Roman" w:eastAsia="Times New Roman" w:hAnsi="Times New Roman"/>
          <w:b w:val="1"/>
          <w:i w:val="1"/>
          <w:vertAlign w:val="baseline"/>
          <w:rtl w:val="0"/>
        </w:rPr>
        <w:t xml:space="preserve">Quyền và nghĩa vụ của các bên</w:t>
      </w:r>
      <w:r w:rsidDel="00000000" w:rsidR="00000000" w:rsidRPr="00000000">
        <w:rPr>
          <w:rtl w:val="0"/>
        </w:rPr>
      </w:r>
    </w:p>
    <w:p w:rsidR="00000000" w:rsidDel="00000000" w:rsidP="00000000" w:rsidRDefault="00000000" w:rsidRPr="00000000" w14:paraId="0000002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Bên chuyển nhượng sẽ chấm dứt quyền và nghĩa vụ của mình trong Công ty liên quan đến cổ phần đã chuyển nhượng trên và bên nhận chuyển nhượng sẽ kế thừa quyền và nghĩa vụ của bên chuyển nhượng trong Công ty kể ngày ký Hợp đồng và thanh toán đúng hạn và đầy đủ giá trị của Hợp đồng này;</w:t>
      </w:r>
    </w:p>
    <w:p w:rsidR="00000000" w:rsidDel="00000000" w:rsidP="00000000" w:rsidRDefault="00000000" w:rsidRPr="00000000" w14:paraId="0000002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Công ty có trách nhiệm hoàn tất mọi thủ tục liên quan đến việc chuyển nhượng trên;</w:t>
      </w:r>
    </w:p>
    <w:p w:rsidR="00000000" w:rsidDel="00000000" w:rsidP="00000000" w:rsidRDefault="00000000" w:rsidRPr="00000000" w14:paraId="0000002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Đảm bảo cho bên nhận chuyển nhượng được tiếp nhận đầy đủ những quyền lợi và nghĩa vụ hợp pháp trong công ty;</w:t>
      </w:r>
    </w:p>
    <w:p w:rsidR="00000000" w:rsidDel="00000000" w:rsidP="00000000" w:rsidRDefault="00000000" w:rsidRPr="00000000" w14:paraId="0000002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Lợi nhuận từ việc góp vốn phát sinh trước thời điểm chuyển quyền sở hữu thuộc về Bên A;</w:t>
      </w:r>
    </w:p>
    <w:p w:rsidR="00000000" w:rsidDel="00000000" w:rsidP="00000000" w:rsidRDefault="00000000" w:rsidRPr="00000000" w14:paraId="0000002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Lợi nhuận từ việc góp vốn phát sinh từ thời điểm chuyển quyền sở hữu phần vốn góp thuộc về Bên B. </w:t>
      </w:r>
    </w:p>
    <w:p w:rsidR="00000000" w:rsidDel="00000000" w:rsidP="00000000" w:rsidRDefault="00000000" w:rsidRPr="00000000" w14:paraId="0000002E">
      <w:pPr>
        <w:widowControl w:val="1"/>
        <w:spacing w:line="360" w:lineRule="auto"/>
        <w:jc w:val="both"/>
        <w:rPr>
          <w:rFonts w:ascii="Times New Roman" w:cs="Times New Roman" w:eastAsia="Times New Roman" w:hAnsi="Times New Roman"/>
          <w:b w:val="0"/>
          <w:i w:val="0"/>
          <w:vertAlign w:val="baseline"/>
        </w:rPr>
      </w:pPr>
      <w:r w:rsidDel="00000000" w:rsidR="00000000" w:rsidRPr="00000000">
        <w:rPr>
          <w:rFonts w:ascii="Times New Roman" w:cs="Times New Roman" w:eastAsia="Times New Roman" w:hAnsi="Times New Roman"/>
          <w:b w:val="1"/>
          <w:u w:val="single"/>
          <w:vertAlign w:val="baseline"/>
          <w:rtl w:val="0"/>
        </w:rPr>
        <w:t xml:space="preserve">Điều 4</w:t>
      </w:r>
      <w:r w:rsidDel="00000000" w:rsidR="00000000" w:rsidRPr="00000000">
        <w:rPr>
          <w:rFonts w:ascii="Times New Roman" w:cs="Times New Roman" w:eastAsia="Times New Roman" w:hAnsi="Times New Roman"/>
          <w:b w:val="1"/>
          <w:vertAlign w:val="baseline"/>
          <w:rtl w:val="0"/>
        </w:rPr>
        <w:t xml:space="preserve">: Đ</w:t>
      </w:r>
      <w:r w:rsidDel="00000000" w:rsidR="00000000" w:rsidRPr="00000000">
        <w:rPr>
          <w:rFonts w:ascii="Times New Roman" w:cs="Times New Roman" w:eastAsia="Times New Roman" w:hAnsi="Times New Roman"/>
          <w:b w:val="1"/>
          <w:i w:val="1"/>
          <w:vertAlign w:val="baseline"/>
          <w:rtl w:val="0"/>
        </w:rPr>
        <w:t xml:space="preserve">iều khoản chung </w:t>
      </w:r>
      <w:r w:rsidDel="00000000" w:rsidR="00000000" w:rsidRPr="00000000">
        <w:rPr>
          <w:rtl w:val="0"/>
        </w:rPr>
      </w:r>
    </w:p>
    <w:p w:rsidR="00000000" w:rsidDel="00000000" w:rsidP="00000000" w:rsidRDefault="00000000" w:rsidRPr="00000000" w14:paraId="0000002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Hai bên cam kết Hợp đồng chuyển nhượng này được ký kết trong trạng thái tinh thần hoàn toàn minh mẫn, sáng suốt, tự nguyện thoả thuận dưới sự nhất trí của đại hội đồng cổ đông của Công ty và không còn thắc mắc, khiếu kiện gì về việc chuyển nhượng trên.</w:t>
      </w:r>
    </w:p>
    <w:p w:rsidR="00000000" w:rsidDel="00000000" w:rsidP="00000000" w:rsidRDefault="00000000" w:rsidRPr="00000000" w14:paraId="0000003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Bên chuyển nhượng là chủ sở hữu hợp pháp cổ phần mang chuyển nhượng, không bị ràng buộc bởi bất cứ nghĩa vụ nào. Đồng thời, Bên nhận chuyển nhượng đủ điều kiện để nhận chuyển nhượng cổ phần theo </w:t>
      </w:r>
      <w:r w:rsidDel="00000000" w:rsidR="00000000" w:rsidRPr="00000000">
        <w:rPr>
          <w:rtl w:val="0"/>
        </w:rPr>
        <w:t xml:space="preserve">quy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định của Pháp luật, đảm bảo tính hợp pháp của nguồn vốn mua cổ phần, chấp nhận thực trạng tài chính và Điều lệ của Công ty.</w:t>
      </w:r>
    </w:p>
    <w:p w:rsidR="00000000" w:rsidDel="00000000" w:rsidP="00000000" w:rsidRDefault="00000000" w:rsidRPr="00000000" w14:paraId="0000003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Bên nhận chuyển nhượng có đủ quyền lợi và trách nhiệm của một cổ đông Công ty sau khi Công ty đã kiểm tra việc chuyển nhượng là hợp lệ.  </w:t>
      </w:r>
    </w:p>
    <w:p w:rsidR="00000000" w:rsidDel="00000000" w:rsidP="00000000" w:rsidRDefault="00000000" w:rsidRPr="00000000" w14:paraId="0000003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Hai bên tự thanh toán tiền chuyển nhượng cổ phần và giải quyết tranh chấp phát sinh liên quan đến số cổ phần chuyển nhượng.</w:t>
      </w:r>
    </w:p>
    <w:p w:rsidR="00000000" w:rsidDel="00000000" w:rsidP="00000000" w:rsidRDefault="00000000" w:rsidRPr="00000000" w14:paraId="00000033">
      <w:pPr>
        <w:widowControl w:val="1"/>
        <w:spacing w:line="360" w:lineRule="auto"/>
        <w:jc w:val="both"/>
        <w:rPr>
          <w:rFonts w:ascii="Times New Roman" w:cs="Times New Roman" w:eastAsia="Times New Roman" w:hAnsi="Times New Roman"/>
          <w:b w:val="0"/>
          <w:i w:val="0"/>
          <w:vertAlign w:val="baseline"/>
        </w:rPr>
      </w:pPr>
      <w:r w:rsidDel="00000000" w:rsidR="00000000" w:rsidRPr="00000000">
        <w:rPr>
          <w:rFonts w:ascii="Times New Roman" w:cs="Times New Roman" w:eastAsia="Times New Roman" w:hAnsi="Times New Roman"/>
          <w:b w:val="1"/>
          <w:u w:val="single"/>
          <w:vertAlign w:val="baseline"/>
          <w:rtl w:val="0"/>
        </w:rPr>
        <w:t xml:space="preserve">Điều 5:</w:t>
      </w:r>
      <w:r w:rsidDel="00000000" w:rsidR="00000000" w:rsidRPr="00000000">
        <w:rPr>
          <w:rFonts w:ascii="Times New Roman" w:cs="Times New Roman" w:eastAsia="Times New Roman" w:hAnsi="Times New Roman"/>
          <w:vertAlign w:val="baseline"/>
          <w:rtl w:val="0"/>
        </w:rPr>
        <w:t xml:space="preserve"> </w:t>
      </w:r>
      <w:r w:rsidDel="00000000" w:rsidR="00000000" w:rsidRPr="00000000">
        <w:rPr>
          <w:rFonts w:ascii="Times New Roman" w:cs="Times New Roman" w:eastAsia="Times New Roman" w:hAnsi="Times New Roman"/>
          <w:b w:val="1"/>
          <w:i w:val="1"/>
          <w:vertAlign w:val="baseline"/>
          <w:rtl w:val="0"/>
        </w:rPr>
        <w:t xml:space="preserve">Hiệu lực của hợp đồng</w:t>
      </w:r>
      <w:r w:rsidDel="00000000" w:rsidR="00000000" w:rsidRPr="00000000">
        <w:rPr>
          <w:rtl w:val="0"/>
        </w:rPr>
      </w:r>
    </w:p>
    <w:p w:rsidR="00000000" w:rsidDel="00000000" w:rsidP="00000000" w:rsidRDefault="00000000" w:rsidRPr="00000000" w14:paraId="0000003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Hợp đồng này được lập thành 04 (bốn) bản, mỗi bên giữ một bản, một bản gửi cho cơ quan Đăng ký kinh doanh, một bản lưu tại Công ty.</w:t>
      </w:r>
    </w:p>
    <w:p w:rsidR="00000000" w:rsidDel="00000000" w:rsidP="00000000" w:rsidRDefault="00000000" w:rsidRPr="00000000" w14:paraId="0000003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Hợp đồng này có hiệu lực kể từ ngày ký. /.</w:t>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2"/>
        <w:tblW w:w="9344.0" w:type="dxa"/>
        <w:jc w:val="left"/>
        <w:tblInd w:w="0.0" w:type="dxa"/>
        <w:tblLayout w:type="fixed"/>
        <w:tblLook w:val="0000"/>
      </w:tblPr>
      <w:tblGrid>
        <w:gridCol w:w="4672"/>
        <w:gridCol w:w="4672"/>
        <w:tblGridChange w:id="0">
          <w:tblGrid>
            <w:gridCol w:w="4672"/>
            <w:gridCol w:w="4672"/>
          </w:tblGrid>
        </w:tblGridChange>
      </w:tblGrid>
      <w:tr>
        <w:trPr>
          <w:trHeight w:val="2610" w:hRule="atLeast"/>
        </w:trPr>
        <w:tc>
          <w:tcPr>
            <w:vAlign w:val="top"/>
          </w:tcPr>
          <w:p w:rsidR="00000000" w:rsidDel="00000000" w:rsidP="00000000" w:rsidRDefault="00000000" w:rsidRPr="00000000" w14:paraId="00000037">
            <w:pPr>
              <w:widowControl w:val="1"/>
              <w:jc w:val="center"/>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BÊN CHUYỂN NHƯỢNG</w:t>
            </w:r>
            <w:r w:rsidDel="00000000" w:rsidR="00000000" w:rsidRPr="00000000">
              <w:rPr>
                <w:rtl w:val="0"/>
              </w:rPr>
            </w:r>
          </w:p>
          <w:p w:rsidR="00000000" w:rsidDel="00000000" w:rsidP="00000000" w:rsidRDefault="00000000" w:rsidRPr="00000000" w14:paraId="00000038">
            <w:pPr>
              <w:widowControl w:val="1"/>
              <w:jc w:val="center"/>
              <w:rPr>
                <w:rFonts w:ascii="Times New Roman" w:cs="Times New Roman" w:eastAsia="Times New Roman" w:hAnsi="Times New Roman"/>
                <w:b w:val="0"/>
                <w:vertAlign w:val="baseline"/>
              </w:rPr>
            </w:pPr>
            <w:r w:rsidDel="00000000" w:rsidR="00000000" w:rsidRPr="00000000">
              <w:rPr>
                <w:rtl w:val="0"/>
              </w:rPr>
            </w:r>
          </w:p>
          <w:p w:rsidR="00000000" w:rsidDel="00000000" w:rsidP="00000000" w:rsidRDefault="00000000" w:rsidRPr="00000000" w14:paraId="00000039">
            <w:pPr>
              <w:widowControl w:val="1"/>
              <w:jc w:val="center"/>
              <w:rPr>
                <w:rFonts w:ascii="Times New Roman" w:cs="Times New Roman" w:eastAsia="Times New Roman" w:hAnsi="Times New Roman"/>
                <w:b w:val="0"/>
                <w:vertAlign w:val="baseline"/>
              </w:rPr>
            </w:pPr>
            <w:r w:rsidDel="00000000" w:rsidR="00000000" w:rsidRPr="00000000">
              <w:rPr>
                <w:rtl w:val="0"/>
              </w:rPr>
            </w:r>
          </w:p>
          <w:p w:rsidR="00000000" w:rsidDel="00000000" w:rsidP="00000000" w:rsidRDefault="00000000" w:rsidRPr="00000000" w14:paraId="0000003A">
            <w:pPr>
              <w:widowControl w:val="1"/>
              <w:jc w:val="center"/>
              <w:rPr>
                <w:rFonts w:ascii="Times New Roman" w:cs="Times New Roman" w:eastAsia="Times New Roman" w:hAnsi="Times New Roman"/>
                <w:b w:val="0"/>
                <w:vertAlign w:val="baseline"/>
              </w:rPr>
            </w:pPr>
            <w:r w:rsidDel="00000000" w:rsidR="00000000" w:rsidRPr="00000000">
              <w:rPr>
                <w:rtl w:val="0"/>
              </w:rPr>
            </w:r>
          </w:p>
          <w:p w:rsidR="00000000" w:rsidDel="00000000" w:rsidP="00000000" w:rsidRDefault="00000000" w:rsidRPr="00000000" w14:paraId="0000003B">
            <w:pPr>
              <w:widowControl w:val="1"/>
              <w:jc w:val="center"/>
              <w:rPr>
                <w:rFonts w:ascii="Times New Roman" w:cs="Times New Roman" w:eastAsia="Times New Roman" w:hAnsi="Times New Roman"/>
                <w:b w:val="0"/>
                <w:vertAlign w:val="baseline"/>
              </w:rPr>
            </w:pPr>
            <w:r w:rsidDel="00000000" w:rsidR="00000000" w:rsidRPr="00000000">
              <w:rPr>
                <w:rtl w:val="0"/>
              </w:rPr>
            </w:r>
          </w:p>
          <w:p w:rsidR="00000000" w:rsidDel="00000000" w:rsidP="00000000" w:rsidRDefault="00000000" w:rsidRPr="00000000" w14:paraId="0000003C">
            <w:pPr>
              <w:widowControl w:val="1"/>
              <w:jc w:val="center"/>
              <w:rPr>
                <w:rFonts w:ascii="Times New Roman" w:cs="Times New Roman" w:eastAsia="Times New Roman" w:hAnsi="Times New Roman"/>
                <w:b w:val="0"/>
                <w:vertAlign w:val="baseline"/>
              </w:rPr>
            </w:pPr>
            <w:r w:rsidDel="00000000" w:rsidR="00000000" w:rsidRPr="00000000">
              <w:rPr>
                <w:rtl w:val="0"/>
              </w:rPr>
            </w:r>
          </w:p>
          <w:p w:rsidR="00000000" w:rsidDel="00000000" w:rsidP="00000000" w:rsidRDefault="00000000" w:rsidRPr="00000000" w14:paraId="0000003D">
            <w:pPr>
              <w:widowControl w:val="1"/>
              <w:jc w:val="center"/>
              <w:rPr>
                <w:rFonts w:ascii="Times New Roman" w:cs="Times New Roman" w:eastAsia="Times New Roman" w:hAnsi="Times New Roman"/>
                <w:b w:val="0"/>
                <w:vertAlign w:val="baseline"/>
              </w:rPr>
            </w:pPr>
            <w:r w:rsidDel="00000000" w:rsidR="00000000" w:rsidRPr="00000000">
              <w:rPr>
                <w:rtl w:val="0"/>
              </w:rPr>
            </w:r>
          </w:p>
          <w:p w:rsidR="00000000" w:rsidDel="00000000" w:rsidP="00000000" w:rsidRDefault="00000000" w:rsidRPr="00000000" w14:paraId="0000003E">
            <w:pPr>
              <w:widowControl w:val="1"/>
              <w:rPr>
                <w:rFonts w:ascii="Times New Roman" w:cs="Times New Roman" w:eastAsia="Times New Roman" w:hAnsi="Times New Roman"/>
                <w:b w:val="0"/>
                <w:vertAlign w:val="baseline"/>
              </w:rPr>
            </w:pPr>
            <w:r w:rsidDel="00000000" w:rsidR="00000000" w:rsidRPr="00000000">
              <w:rPr>
                <w:rtl w:val="0"/>
              </w:rPr>
            </w:r>
          </w:p>
          <w:p w:rsidR="00000000" w:rsidDel="00000000" w:rsidP="00000000" w:rsidRDefault="00000000" w:rsidRPr="00000000" w14:paraId="0000003F">
            <w:pPr>
              <w:widowControl w:val="1"/>
              <w:rPr>
                <w:rFonts w:ascii="Times New Roman" w:cs="Times New Roman" w:eastAsia="Times New Roman" w:hAnsi="Times New Roman"/>
                <w:b w:val="0"/>
                <w:vertAlign w:val="baseline"/>
              </w:rPr>
            </w:pPr>
            <w:r w:rsidDel="00000000" w:rsidR="00000000" w:rsidRPr="00000000">
              <w:rPr>
                <w:rtl w:val="0"/>
              </w:rPr>
            </w:r>
          </w:p>
          <w:p w:rsidR="00000000" w:rsidDel="00000000" w:rsidP="00000000" w:rsidRDefault="00000000" w:rsidRPr="00000000" w14:paraId="00000040">
            <w:pPr>
              <w:widowControl w:val="1"/>
              <w:jc w:val="center"/>
              <w:rPr>
                <w:rFonts w:ascii="Times New Roman" w:cs="Times New Roman" w:eastAsia="Times New Roman" w:hAnsi="Times New Roman"/>
                <w:b w:val="0"/>
                <w:vertAlign w:val="baseline"/>
              </w:rPr>
            </w:pPr>
            <w:r w:rsidDel="00000000" w:rsidR="00000000" w:rsidRPr="00000000">
              <w:rPr>
                <w:b w:val="1"/>
                <w:rtl w:val="0"/>
              </w:rPr>
              <w:t xml:space="preserve">NGUYỄN THỊ C</w:t>
            </w:r>
            <w:r w:rsidDel="00000000" w:rsidR="00000000" w:rsidRPr="00000000">
              <w:rPr>
                <w:rtl w:val="0"/>
              </w:rPr>
            </w:r>
          </w:p>
        </w:tc>
        <w:tc>
          <w:tcPr>
            <w:vAlign w:val="top"/>
          </w:tcPr>
          <w:p w:rsidR="00000000" w:rsidDel="00000000" w:rsidP="00000000" w:rsidRDefault="00000000" w:rsidRPr="00000000" w14:paraId="00000041">
            <w:pPr>
              <w:widowControl w:val="1"/>
              <w:jc w:val="center"/>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BÊN NHẬN CHUYỂN NHƯỢNG</w:t>
            </w:r>
            <w:r w:rsidDel="00000000" w:rsidR="00000000" w:rsidRPr="00000000">
              <w:rPr>
                <w:rtl w:val="0"/>
              </w:rPr>
            </w:r>
          </w:p>
          <w:p w:rsidR="00000000" w:rsidDel="00000000" w:rsidP="00000000" w:rsidRDefault="00000000" w:rsidRPr="00000000" w14:paraId="00000042">
            <w:pPr>
              <w:widowControl w:val="1"/>
              <w:jc w:val="center"/>
              <w:rPr>
                <w:rFonts w:ascii="Times New Roman" w:cs="Times New Roman" w:eastAsia="Times New Roman" w:hAnsi="Times New Roman"/>
                <w:b w:val="0"/>
                <w:vertAlign w:val="baseline"/>
              </w:rPr>
            </w:pPr>
            <w:r w:rsidDel="00000000" w:rsidR="00000000" w:rsidRPr="00000000">
              <w:rPr>
                <w:rtl w:val="0"/>
              </w:rPr>
            </w:r>
          </w:p>
          <w:p w:rsidR="00000000" w:rsidDel="00000000" w:rsidP="00000000" w:rsidRDefault="00000000" w:rsidRPr="00000000" w14:paraId="00000043">
            <w:pPr>
              <w:widowControl w:val="1"/>
              <w:jc w:val="center"/>
              <w:rPr>
                <w:rFonts w:ascii="Times New Roman" w:cs="Times New Roman" w:eastAsia="Times New Roman" w:hAnsi="Times New Roman"/>
                <w:b w:val="0"/>
                <w:vertAlign w:val="baseline"/>
              </w:rPr>
            </w:pPr>
            <w:r w:rsidDel="00000000" w:rsidR="00000000" w:rsidRPr="00000000">
              <w:rPr>
                <w:rtl w:val="0"/>
              </w:rPr>
            </w:r>
          </w:p>
          <w:p w:rsidR="00000000" w:rsidDel="00000000" w:rsidP="00000000" w:rsidRDefault="00000000" w:rsidRPr="00000000" w14:paraId="00000044">
            <w:pPr>
              <w:widowControl w:val="1"/>
              <w:jc w:val="center"/>
              <w:rPr>
                <w:rFonts w:ascii="Times New Roman" w:cs="Times New Roman" w:eastAsia="Times New Roman" w:hAnsi="Times New Roman"/>
                <w:b w:val="0"/>
                <w:vertAlign w:val="baseline"/>
              </w:rPr>
            </w:pPr>
            <w:r w:rsidDel="00000000" w:rsidR="00000000" w:rsidRPr="00000000">
              <w:rPr>
                <w:rtl w:val="0"/>
              </w:rPr>
            </w:r>
          </w:p>
          <w:p w:rsidR="00000000" w:rsidDel="00000000" w:rsidP="00000000" w:rsidRDefault="00000000" w:rsidRPr="00000000" w14:paraId="00000045">
            <w:pPr>
              <w:widowControl w:val="1"/>
              <w:jc w:val="center"/>
              <w:rPr>
                <w:rFonts w:ascii="Times New Roman" w:cs="Times New Roman" w:eastAsia="Times New Roman" w:hAnsi="Times New Roman"/>
                <w:b w:val="0"/>
                <w:vertAlign w:val="baseline"/>
              </w:rPr>
            </w:pPr>
            <w:r w:rsidDel="00000000" w:rsidR="00000000" w:rsidRPr="00000000">
              <w:rPr>
                <w:rtl w:val="0"/>
              </w:rPr>
            </w:r>
          </w:p>
          <w:p w:rsidR="00000000" w:rsidDel="00000000" w:rsidP="00000000" w:rsidRDefault="00000000" w:rsidRPr="00000000" w14:paraId="00000046">
            <w:pPr>
              <w:widowControl w:val="1"/>
              <w:jc w:val="center"/>
              <w:rPr>
                <w:rFonts w:ascii="Times New Roman" w:cs="Times New Roman" w:eastAsia="Times New Roman" w:hAnsi="Times New Roman"/>
                <w:b w:val="0"/>
                <w:vertAlign w:val="baseline"/>
              </w:rPr>
            </w:pPr>
            <w:r w:rsidDel="00000000" w:rsidR="00000000" w:rsidRPr="00000000">
              <w:rPr>
                <w:rtl w:val="0"/>
              </w:rPr>
            </w:r>
          </w:p>
          <w:p w:rsidR="00000000" w:rsidDel="00000000" w:rsidP="00000000" w:rsidRDefault="00000000" w:rsidRPr="00000000" w14:paraId="00000047">
            <w:pPr>
              <w:widowControl w:val="1"/>
              <w:jc w:val="center"/>
              <w:rPr>
                <w:rFonts w:ascii="Times New Roman" w:cs="Times New Roman" w:eastAsia="Times New Roman" w:hAnsi="Times New Roman"/>
                <w:b w:val="0"/>
                <w:vertAlign w:val="baseline"/>
              </w:rPr>
            </w:pPr>
            <w:r w:rsidDel="00000000" w:rsidR="00000000" w:rsidRPr="00000000">
              <w:rPr>
                <w:rtl w:val="0"/>
              </w:rPr>
            </w:r>
          </w:p>
          <w:p w:rsidR="00000000" w:rsidDel="00000000" w:rsidP="00000000" w:rsidRDefault="00000000" w:rsidRPr="00000000" w14:paraId="00000048">
            <w:pPr>
              <w:widowControl w:val="1"/>
              <w:jc w:val="center"/>
              <w:rPr>
                <w:rFonts w:ascii="Times New Roman" w:cs="Times New Roman" w:eastAsia="Times New Roman" w:hAnsi="Times New Roman"/>
                <w:b w:val="0"/>
                <w:vertAlign w:val="baseline"/>
              </w:rPr>
            </w:pPr>
            <w:r w:rsidDel="00000000" w:rsidR="00000000" w:rsidRPr="00000000">
              <w:rPr>
                <w:rtl w:val="0"/>
              </w:rPr>
            </w:r>
          </w:p>
          <w:p w:rsidR="00000000" w:rsidDel="00000000" w:rsidP="00000000" w:rsidRDefault="00000000" w:rsidRPr="00000000" w14:paraId="00000049">
            <w:pPr>
              <w:widowControl w:val="1"/>
              <w:rPr>
                <w:rFonts w:ascii="Times New Roman" w:cs="Times New Roman" w:eastAsia="Times New Roman" w:hAnsi="Times New Roman"/>
                <w:b w:val="0"/>
                <w:vertAlign w:val="baseline"/>
              </w:rPr>
            </w:pPr>
            <w:bookmarkStart w:colFirst="0" w:colLast="0" w:name="_heading=h.gjdgxs" w:id="0"/>
            <w:bookmarkEnd w:id="0"/>
            <w:r w:rsidDel="00000000" w:rsidR="00000000" w:rsidRPr="00000000">
              <w:rPr>
                <w:rtl w:val="0"/>
              </w:rPr>
            </w:r>
          </w:p>
          <w:p w:rsidR="00000000" w:rsidDel="00000000" w:rsidP="00000000" w:rsidRDefault="00000000" w:rsidRPr="00000000" w14:paraId="0000004A">
            <w:pPr>
              <w:widowControl w:val="1"/>
              <w:jc w:val="center"/>
              <w:rPr>
                <w:rFonts w:ascii="Times New Roman" w:cs="Times New Roman" w:eastAsia="Times New Roman" w:hAnsi="Times New Roman"/>
                <w:b w:val="0"/>
                <w:vertAlign w:val="baseline"/>
              </w:rPr>
            </w:pPr>
            <w:r w:rsidDel="00000000" w:rsidR="00000000" w:rsidRPr="00000000">
              <w:rPr>
                <w:b w:val="1"/>
                <w:rtl w:val="0"/>
              </w:rPr>
              <w:t xml:space="preserve">NGUYỄN VĂN D</w:t>
            </w:r>
            <w:r w:rsidDel="00000000" w:rsidR="00000000" w:rsidRPr="00000000">
              <w:rPr>
                <w:rtl w:val="0"/>
              </w:rPr>
            </w:r>
          </w:p>
        </w:tc>
      </w:tr>
    </w:tbl>
    <w:p w:rsidR="00000000" w:rsidDel="00000000" w:rsidP="00000000" w:rsidRDefault="00000000" w:rsidRPr="00000000" w14:paraId="0000004B">
      <w:pPr>
        <w:widowControl w:val="1"/>
        <w:jc w:val="center"/>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                                        </w:t>
      </w:r>
      <w:r w:rsidDel="00000000" w:rsidR="00000000" w:rsidRPr="00000000">
        <w:rPr>
          <w:rtl w:val="0"/>
        </w:rPr>
      </w:r>
    </w:p>
    <w:p w:rsidR="00000000" w:rsidDel="00000000" w:rsidP="00000000" w:rsidRDefault="00000000" w:rsidRPr="00000000" w14:paraId="0000004C">
      <w:pPr>
        <w:spacing w:line="360" w:lineRule="auto"/>
        <w:jc w:val="center"/>
        <w:rPr>
          <w:rFonts w:ascii="Times New Roman" w:cs="Times New Roman" w:eastAsia="Times New Roman" w:hAnsi="Times New Roman"/>
          <w:b w:val="0"/>
          <w:vertAlign w:val="baseline"/>
        </w:rPr>
      </w:pPr>
      <w:bookmarkStart w:colFirst="0" w:colLast="0" w:name="_heading=h.30j0zll" w:id="1"/>
      <w:bookmarkEnd w:id="1"/>
      <w:r w:rsidDel="00000000" w:rsidR="00000000" w:rsidRPr="00000000">
        <w:rPr>
          <w:rFonts w:ascii="Times New Roman" w:cs="Times New Roman" w:eastAsia="Times New Roman" w:hAnsi="Times New Roman"/>
          <w:b w:val="1"/>
          <w:vertAlign w:val="baseline"/>
          <w:rtl w:val="0"/>
        </w:rPr>
        <w:t xml:space="preserve">XÁC NHẬN CỦA CÔNG TY CỔ PHẦN TƯ VẤN VÀ CÔNG NGHỆ DST</w:t>
      </w:r>
      <w:r w:rsidDel="00000000" w:rsidR="00000000" w:rsidRPr="00000000">
        <w:rPr>
          <w:rtl w:val="0"/>
        </w:rPr>
      </w:r>
    </w:p>
    <w:p w:rsidR="00000000" w:rsidDel="00000000" w:rsidP="00000000" w:rsidRDefault="00000000" w:rsidRPr="00000000" w14:paraId="0000004D">
      <w:pPr>
        <w:widowControl w:val="1"/>
        <w:spacing w:line="36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Công ty xác nhận việc chuyển nhượng trên là hoàn toàn tự nguyện, tuân thủ những quy định của pháp luật hiện hành và Điều lệ của công ty. Tất cả các cổ đông trong công ty đều tán thành việc chuyển nhượng trên và đã ký nhận trong Biên bản họp Đại Hội đồng cổ đông.</w:t>
      </w:r>
    </w:p>
    <w:p w:rsidR="00000000" w:rsidDel="00000000" w:rsidP="00000000" w:rsidRDefault="00000000" w:rsidRPr="00000000" w14:paraId="0000004E">
      <w:pPr>
        <w:widowControl w:val="1"/>
        <w:jc w:val="both"/>
        <w:rPr>
          <w:rFonts w:ascii="Times New Roman" w:cs="Times New Roman" w:eastAsia="Times New Roman" w:hAnsi="Times New Roman"/>
          <w:vertAlign w:val="baseline"/>
        </w:rPr>
      </w:pPr>
      <w:r w:rsidDel="00000000" w:rsidR="00000000" w:rsidRPr="00000000">
        <w:rPr>
          <w:rtl w:val="0"/>
        </w:rPr>
      </w:r>
    </w:p>
    <w:tbl>
      <w:tblPr>
        <w:tblStyle w:val="Table3"/>
        <w:tblW w:w="9288.0" w:type="dxa"/>
        <w:jc w:val="left"/>
        <w:tblInd w:w="0.0" w:type="dxa"/>
        <w:tblLayout w:type="fixed"/>
        <w:tblLook w:val="0000"/>
      </w:tblPr>
      <w:tblGrid>
        <w:gridCol w:w="2376"/>
        <w:gridCol w:w="6912"/>
        <w:tblGridChange w:id="0">
          <w:tblGrid>
            <w:gridCol w:w="2376"/>
            <w:gridCol w:w="6912"/>
          </w:tblGrid>
        </w:tblGridChange>
      </w:tblGrid>
      <w:tr>
        <w:trPr>
          <w:trHeight w:val="575" w:hRule="atLeast"/>
        </w:trPr>
        <w:tc>
          <w:tcPr>
            <w:vAlign w:val="top"/>
          </w:tcPr>
          <w:p w:rsidR="00000000" w:rsidDel="00000000" w:rsidP="00000000" w:rsidRDefault="00000000" w:rsidRPr="00000000" w14:paraId="0000004F">
            <w:pPr>
              <w:widowControl w:val="1"/>
              <w:jc w:val="both"/>
              <w:rPr>
                <w:rFonts w:ascii="Times New Roman" w:cs="Times New Roman" w:eastAsia="Times New Roman" w:hAnsi="Times New Roman"/>
                <w:vertAlign w:val="baseline"/>
              </w:rPr>
            </w:pPr>
            <w:r w:rsidDel="00000000" w:rsidR="00000000" w:rsidRPr="00000000">
              <w:rPr>
                <w:rtl w:val="0"/>
              </w:rPr>
            </w:r>
          </w:p>
        </w:tc>
        <w:tc>
          <w:tcPr>
            <w:vAlign w:val="top"/>
          </w:tcPr>
          <w:p w:rsidR="00000000" w:rsidDel="00000000" w:rsidP="00000000" w:rsidRDefault="00000000" w:rsidRPr="00000000" w14:paraId="00000050">
            <w:pPr>
              <w:widowControl w:val="1"/>
              <w:jc w:val="center"/>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ĐẠI DIỆN THEO PHÁP LUẬT CỦA DOANH NGHIỆP</w:t>
            </w:r>
            <w:r w:rsidDel="00000000" w:rsidR="00000000" w:rsidRPr="00000000">
              <w:rPr>
                <w:rtl w:val="0"/>
              </w:rPr>
            </w:r>
          </w:p>
          <w:p w:rsidR="00000000" w:rsidDel="00000000" w:rsidP="00000000" w:rsidRDefault="00000000" w:rsidRPr="00000000" w14:paraId="00000051">
            <w:pPr>
              <w:widowControl w:val="1"/>
              <w:jc w:val="center"/>
              <w:rPr>
                <w:rFonts w:ascii="Times New Roman" w:cs="Times New Roman" w:eastAsia="Times New Roman" w:hAnsi="Times New Roman"/>
                <w:b w:val="0"/>
                <w:vertAlign w:val="baseline"/>
              </w:rPr>
            </w:pPr>
            <w:r w:rsidDel="00000000" w:rsidR="00000000" w:rsidRPr="00000000">
              <w:rPr>
                <w:b w:val="1"/>
                <w:vertAlign w:val="baseline"/>
                <w:rtl w:val="0"/>
              </w:rPr>
              <w:t xml:space="preserve">Chủ tịch Hội đồng quản trị kiêm Tổng Giám đốc</w:t>
            </w:r>
            <w:r w:rsidDel="00000000" w:rsidR="00000000" w:rsidRPr="00000000">
              <w:rPr>
                <w:rtl w:val="0"/>
              </w:rPr>
            </w:r>
          </w:p>
          <w:p w:rsidR="00000000" w:rsidDel="00000000" w:rsidP="00000000" w:rsidRDefault="00000000" w:rsidRPr="00000000" w14:paraId="00000052">
            <w:pPr>
              <w:widowControl w:val="1"/>
              <w:rPr>
                <w:rFonts w:ascii="Times New Roman" w:cs="Times New Roman" w:eastAsia="Times New Roman" w:hAnsi="Times New Roman"/>
                <w:b w:val="0"/>
                <w:vertAlign w:val="baseline"/>
              </w:rPr>
            </w:pPr>
            <w:r w:rsidDel="00000000" w:rsidR="00000000" w:rsidRPr="00000000">
              <w:rPr>
                <w:rtl w:val="0"/>
              </w:rPr>
            </w:r>
          </w:p>
          <w:p w:rsidR="00000000" w:rsidDel="00000000" w:rsidP="00000000" w:rsidRDefault="00000000" w:rsidRPr="00000000" w14:paraId="00000053">
            <w:pPr>
              <w:widowControl w:val="1"/>
              <w:jc w:val="center"/>
              <w:rPr>
                <w:rFonts w:ascii="Times New Roman" w:cs="Times New Roman" w:eastAsia="Times New Roman" w:hAnsi="Times New Roman"/>
                <w:b w:val="0"/>
                <w:vertAlign w:val="baseline"/>
              </w:rPr>
            </w:pPr>
            <w:r w:rsidDel="00000000" w:rsidR="00000000" w:rsidRPr="00000000">
              <w:rPr>
                <w:rtl w:val="0"/>
              </w:rPr>
            </w:r>
          </w:p>
          <w:p w:rsidR="00000000" w:rsidDel="00000000" w:rsidP="00000000" w:rsidRDefault="00000000" w:rsidRPr="00000000" w14:paraId="00000054">
            <w:pPr>
              <w:widowControl w:val="1"/>
              <w:jc w:val="center"/>
              <w:rPr>
                <w:rFonts w:ascii="Times New Roman" w:cs="Times New Roman" w:eastAsia="Times New Roman" w:hAnsi="Times New Roman"/>
                <w:b w:val="0"/>
                <w:vertAlign w:val="baseline"/>
              </w:rPr>
            </w:pPr>
            <w:r w:rsidDel="00000000" w:rsidR="00000000" w:rsidRPr="00000000">
              <w:rPr>
                <w:rtl w:val="0"/>
              </w:rPr>
            </w:r>
          </w:p>
          <w:p w:rsidR="00000000" w:rsidDel="00000000" w:rsidP="00000000" w:rsidRDefault="00000000" w:rsidRPr="00000000" w14:paraId="00000055">
            <w:pPr>
              <w:widowControl w:val="1"/>
              <w:jc w:val="center"/>
              <w:rPr>
                <w:rFonts w:ascii="Times New Roman" w:cs="Times New Roman" w:eastAsia="Times New Roman" w:hAnsi="Times New Roman"/>
                <w:b w:val="0"/>
                <w:vertAlign w:val="baseline"/>
              </w:rPr>
            </w:pPr>
            <w:r w:rsidDel="00000000" w:rsidR="00000000" w:rsidRPr="00000000">
              <w:rPr>
                <w:rtl w:val="0"/>
              </w:rPr>
            </w:r>
          </w:p>
          <w:p w:rsidR="00000000" w:rsidDel="00000000" w:rsidP="00000000" w:rsidRDefault="00000000" w:rsidRPr="00000000" w14:paraId="00000056">
            <w:pPr>
              <w:widowControl w:val="1"/>
              <w:jc w:val="center"/>
              <w:rPr>
                <w:rFonts w:ascii="Times New Roman" w:cs="Times New Roman" w:eastAsia="Times New Roman" w:hAnsi="Times New Roman"/>
                <w:b w:val="0"/>
                <w:vertAlign w:val="baseline"/>
              </w:rPr>
            </w:pPr>
            <w:r w:rsidDel="00000000" w:rsidR="00000000" w:rsidRPr="00000000">
              <w:rPr>
                <w:rtl w:val="0"/>
              </w:rPr>
            </w:r>
          </w:p>
          <w:p w:rsidR="00000000" w:rsidDel="00000000" w:rsidP="00000000" w:rsidRDefault="00000000" w:rsidRPr="00000000" w14:paraId="00000057">
            <w:pPr>
              <w:widowControl w:val="1"/>
              <w:jc w:val="center"/>
              <w:rPr>
                <w:rFonts w:ascii="Times New Roman" w:cs="Times New Roman" w:eastAsia="Times New Roman" w:hAnsi="Times New Roman"/>
                <w:b w:val="0"/>
                <w:i w:val="0"/>
                <w:vertAlign w:val="baseline"/>
              </w:rPr>
            </w:pPr>
            <w:r w:rsidDel="00000000" w:rsidR="00000000" w:rsidRPr="00000000">
              <w:rPr>
                <w:b w:val="1"/>
                <w:rtl w:val="0"/>
              </w:rPr>
              <w:t xml:space="preserve">NGUYỄN VĂN A</w:t>
            </w:r>
            <w:r w:rsidDel="00000000" w:rsidR="00000000" w:rsidRPr="00000000">
              <w:rPr>
                <w:rtl w:val="0"/>
              </w:rPr>
            </w:r>
          </w:p>
        </w:tc>
      </w:tr>
    </w:tbl>
    <w:p w:rsidR="00000000" w:rsidDel="00000000" w:rsidP="00000000" w:rsidRDefault="00000000" w:rsidRPr="00000000" w14:paraId="00000058">
      <w:pPr>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59">
      <w:pPr>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5A">
      <w:pPr>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5B">
      <w:pPr>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5C">
      <w:pPr>
        <w:rPr>
          <w:rFonts w:ascii="Times New Roman" w:cs="Times New Roman" w:eastAsia="Times New Roman" w:hAnsi="Times New Roman"/>
          <w:vertAlign w:val="baseline"/>
        </w:rPr>
      </w:pPr>
      <w:r w:rsidDel="00000000" w:rsidR="00000000" w:rsidRPr="00000000">
        <w:rPr>
          <w:rtl w:val="0"/>
        </w:rPr>
      </w:r>
    </w:p>
    <w:sectPr>
      <w:footerReference r:id="rId7" w:type="default"/>
      <w:footerReference r:id="rId8" w:type="even"/>
      <w:pgSz w:h="16840" w:w="11907" w:orient="portrait"/>
      <w:pgMar w:bottom="284" w:top="810" w:left="1758" w:right="1077" w:header="720" w:footer="556"/>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0"/>
      <w:numFmt w:val="bullet"/>
      <w:lvlText w:val="-"/>
      <w:lvlJc w:val="left"/>
      <w:pPr>
        <w:ind w:left="786" w:hanging="360.00000000000006"/>
      </w:pPr>
      <w:rPr>
        <w:rFonts w:ascii="Times New Roman" w:cs="Times New Roman" w:eastAsia="Times New Roman" w:hAnsi="Times New Roman"/>
        <w:vertAlign w:val="baseline"/>
      </w:rPr>
    </w:lvl>
    <w:lvl w:ilvl="1">
      <w:start w:val="1"/>
      <w:numFmt w:val="bullet"/>
      <w:lvlText w:val="o"/>
      <w:lvlJc w:val="left"/>
      <w:pPr>
        <w:ind w:left="1506" w:hanging="360"/>
      </w:pPr>
      <w:rPr>
        <w:rFonts w:ascii="Courier New" w:cs="Courier New" w:eastAsia="Courier New" w:hAnsi="Courier New"/>
        <w:vertAlign w:val="baseline"/>
      </w:rPr>
    </w:lvl>
    <w:lvl w:ilvl="2">
      <w:start w:val="1"/>
      <w:numFmt w:val="bullet"/>
      <w:lvlText w:val="▪"/>
      <w:lvlJc w:val="left"/>
      <w:pPr>
        <w:ind w:left="2226" w:hanging="360"/>
      </w:pPr>
      <w:rPr>
        <w:rFonts w:ascii="Noto Sans Symbols" w:cs="Noto Sans Symbols" w:eastAsia="Noto Sans Symbols" w:hAnsi="Noto Sans Symbols"/>
        <w:vertAlign w:val="baseline"/>
      </w:rPr>
    </w:lvl>
    <w:lvl w:ilvl="3">
      <w:start w:val="1"/>
      <w:numFmt w:val="bullet"/>
      <w:lvlText w:val="●"/>
      <w:lvlJc w:val="left"/>
      <w:pPr>
        <w:ind w:left="2946" w:hanging="360"/>
      </w:pPr>
      <w:rPr>
        <w:rFonts w:ascii="Noto Sans Symbols" w:cs="Noto Sans Symbols" w:eastAsia="Noto Sans Symbols" w:hAnsi="Noto Sans Symbols"/>
        <w:vertAlign w:val="baseline"/>
      </w:rPr>
    </w:lvl>
    <w:lvl w:ilvl="4">
      <w:start w:val="1"/>
      <w:numFmt w:val="bullet"/>
      <w:lvlText w:val="o"/>
      <w:lvlJc w:val="left"/>
      <w:pPr>
        <w:ind w:left="3666" w:hanging="360"/>
      </w:pPr>
      <w:rPr>
        <w:rFonts w:ascii="Courier New" w:cs="Courier New" w:eastAsia="Courier New" w:hAnsi="Courier New"/>
        <w:vertAlign w:val="baseline"/>
      </w:rPr>
    </w:lvl>
    <w:lvl w:ilvl="5">
      <w:start w:val="1"/>
      <w:numFmt w:val="bullet"/>
      <w:lvlText w:val="▪"/>
      <w:lvlJc w:val="left"/>
      <w:pPr>
        <w:ind w:left="4386" w:hanging="360"/>
      </w:pPr>
      <w:rPr>
        <w:rFonts w:ascii="Noto Sans Symbols" w:cs="Noto Sans Symbols" w:eastAsia="Noto Sans Symbols" w:hAnsi="Noto Sans Symbols"/>
        <w:vertAlign w:val="baseline"/>
      </w:rPr>
    </w:lvl>
    <w:lvl w:ilvl="6">
      <w:start w:val="1"/>
      <w:numFmt w:val="bullet"/>
      <w:lvlText w:val="●"/>
      <w:lvlJc w:val="left"/>
      <w:pPr>
        <w:ind w:left="5106" w:hanging="360"/>
      </w:pPr>
      <w:rPr>
        <w:rFonts w:ascii="Noto Sans Symbols" w:cs="Noto Sans Symbols" w:eastAsia="Noto Sans Symbols" w:hAnsi="Noto Sans Symbols"/>
        <w:vertAlign w:val="baseline"/>
      </w:rPr>
    </w:lvl>
    <w:lvl w:ilvl="7">
      <w:start w:val="1"/>
      <w:numFmt w:val="bullet"/>
      <w:lvlText w:val="o"/>
      <w:lvlJc w:val="left"/>
      <w:pPr>
        <w:ind w:left="5826" w:hanging="360"/>
      </w:pPr>
      <w:rPr>
        <w:rFonts w:ascii="Courier New" w:cs="Courier New" w:eastAsia="Courier New" w:hAnsi="Courier New"/>
        <w:vertAlign w:val="baseline"/>
      </w:rPr>
    </w:lvl>
    <w:lvl w:ilvl="8">
      <w:start w:val="1"/>
      <w:numFmt w:val="bullet"/>
      <w:lvlText w:val="▪"/>
      <w:lvlJc w:val="left"/>
      <w:pPr>
        <w:ind w:left="6546" w:hanging="360"/>
      </w:pPr>
      <w:rPr>
        <w:rFonts w:ascii="Noto Sans Symbols" w:cs="Noto Sans Symbols" w:eastAsia="Noto Sans Symbols" w:hAnsi="Noto Sans Symbols"/>
        <w:vertAlign w:val="baseline"/>
      </w:rPr>
    </w:lvl>
  </w:abstractNum>
  <w:abstractNum w:abstractNumId="2">
    <w:lvl w:ilvl="0">
      <w:start w:val="1"/>
      <w:numFmt w:val="bullet"/>
      <w:lvlText w:val="-"/>
      <w:lvlJc w:val="left"/>
      <w:pPr>
        <w:ind w:left="720" w:hanging="360"/>
      </w:pPr>
      <w:rPr>
        <w:rFonts w:ascii="Times New Roman" w:cs="Times New Roman" w:eastAsia="Times New Roman" w:hAnsi="Times New Roman"/>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name w:val="Normal"/>
    <w:next w:val="Normal"/>
    <w:autoRedefine w:val="0"/>
    <w:hidden w:val="0"/>
    <w:qFormat w:val="0"/>
    <w:pPr>
      <w:widowControl w:val="0"/>
      <w:suppressAutoHyphens w:val="1"/>
      <w:spacing w:line="1" w:lineRule="atLeast"/>
      <w:ind w:leftChars="-1" w:rightChars="0" w:firstLineChars="-1"/>
      <w:textDirection w:val="btLr"/>
      <w:textAlignment w:val="top"/>
      <w:outlineLvl w:val="0"/>
    </w:pPr>
    <w:rPr>
      <w:rFonts w:ascii=".VnTime" w:eastAsia="Times New Roman" w:hAnsi=".VnTime"/>
      <w:w w:val="100"/>
      <w:position w:val="-1"/>
      <w:sz w:val="24"/>
      <w:effect w:val="none"/>
      <w:vertAlign w:val="baseline"/>
      <w:cs w:val="0"/>
      <w:em w:val="none"/>
      <w:lang w:bidi="ar-SA" w:eastAsia="en-US" w:val="en-US"/>
    </w:rPr>
  </w:style>
  <w:style w:type="character" w:styleId="DefaultParagraphFont">
    <w:name w:val="Default Paragraph Font"/>
    <w:next w:val="DefaultParagraphFont"/>
    <w:autoRedefine w:val="0"/>
    <w:hidden w:val="0"/>
    <w:qFormat w:val="1"/>
    <w:rPr>
      <w:w w:val="100"/>
      <w:position w:val="-1"/>
      <w:effect w:val="none"/>
      <w:vertAlign w:val="baseline"/>
      <w:cs w:val="0"/>
      <w:em w:val="none"/>
      <w:lang/>
    </w:rPr>
  </w:style>
  <w:style w:type="table" w:styleId="TableNormal">
    <w:name w:val="Table Normal"/>
    <w:next w:val="TableNormal"/>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oList">
    <w:name w:val="No List"/>
    <w:next w:val="NoList"/>
    <w:autoRedefine w:val="0"/>
    <w:hidden w:val="0"/>
    <w:qFormat w:val="1"/>
    <w:pPr>
      <w:suppressAutoHyphens w:val="1"/>
      <w:spacing w:line="1" w:lineRule="atLeast"/>
      <w:ind w:leftChars="-1" w:rightChars="0" w:firstLineChars="-1"/>
      <w:textDirection w:val="btLr"/>
      <w:textAlignment w:val="top"/>
      <w:outlineLvl w:val="0"/>
    </w:pPr>
  </w:style>
  <w:style w:type="paragraph" w:styleId="Footer">
    <w:name w:val="Footer"/>
    <w:basedOn w:val="Normal"/>
    <w:next w:val="Footer"/>
    <w:autoRedefine w:val="0"/>
    <w:hidden w:val="0"/>
    <w:qFormat w:val="0"/>
    <w:pPr>
      <w:widowControl w:val="0"/>
      <w:tabs>
        <w:tab w:val="center" w:leader="none" w:pos="4320"/>
        <w:tab w:val="right" w:leader="none" w:pos="8640"/>
      </w:tabs>
      <w:suppressAutoHyphens w:val="1"/>
      <w:spacing w:line="1" w:lineRule="atLeast"/>
      <w:ind w:leftChars="-1" w:rightChars="0" w:firstLineChars="-1"/>
      <w:textDirection w:val="btLr"/>
      <w:textAlignment w:val="top"/>
      <w:outlineLvl w:val="0"/>
    </w:pPr>
    <w:rPr>
      <w:rFonts w:ascii=".VnTime" w:eastAsia="Times New Roman" w:hAnsi=".VnTime"/>
      <w:w w:val="100"/>
      <w:position w:val="-1"/>
      <w:sz w:val="24"/>
      <w:effect w:val="none"/>
      <w:vertAlign w:val="baseline"/>
      <w:cs w:val="0"/>
      <w:em w:val="none"/>
      <w:lang w:bidi="ar-SA" w:eastAsia="und" w:val="und"/>
    </w:rPr>
  </w:style>
  <w:style w:type="character" w:styleId="FooterChar">
    <w:name w:val="Footer Char"/>
    <w:next w:val="FooterChar"/>
    <w:autoRedefine w:val="0"/>
    <w:hidden w:val="0"/>
    <w:qFormat w:val="0"/>
    <w:rPr>
      <w:rFonts w:ascii=".VnTime" w:cs="Times New Roman" w:eastAsia="Times New Roman" w:hAnsi=".VnTime"/>
      <w:w w:val="100"/>
      <w:position w:val="-1"/>
      <w:sz w:val="24"/>
      <w:szCs w:val="20"/>
      <w:effect w:val="none"/>
      <w:vertAlign w:val="baseline"/>
      <w:cs w:val="0"/>
      <w:em w:val="none"/>
      <w:lang w:eastAsia="und" w:val="und"/>
    </w:rPr>
  </w:style>
  <w:style w:type="character" w:styleId="PageNumber">
    <w:name w:val="Page Number"/>
    <w:basedOn w:val="DefaultParagraphFont"/>
    <w:next w:val="PageNumber"/>
    <w:autoRedefine w:val="0"/>
    <w:hidden w:val="0"/>
    <w:qFormat w:val="0"/>
    <w:rPr>
      <w:w w:val="100"/>
      <w:position w:val="-1"/>
      <w:effect w:val="none"/>
      <w:vertAlign w:val="baseline"/>
      <w:cs w:val="0"/>
      <w:em w:val="none"/>
      <w:lang/>
    </w:rPr>
  </w:style>
  <w:style w:type="paragraph" w:styleId="ListParagraph">
    <w:name w:val="List Paragraph"/>
    <w:basedOn w:val="Normal"/>
    <w:next w:val="ListParagraph"/>
    <w:autoRedefine w:val="0"/>
    <w:hidden w:val="0"/>
    <w:qFormat w:val="0"/>
    <w:pPr>
      <w:widowControl w:val="0"/>
      <w:suppressAutoHyphens w:val="1"/>
      <w:spacing w:line="1" w:lineRule="atLeast"/>
      <w:ind w:left="720" w:leftChars="-1" w:rightChars="0" w:firstLineChars="-1"/>
      <w:contextualSpacing w:val="1"/>
      <w:textDirection w:val="btLr"/>
      <w:textAlignment w:val="top"/>
      <w:outlineLvl w:val="0"/>
    </w:pPr>
    <w:rPr>
      <w:rFonts w:ascii=".VnTime" w:eastAsia="Times New Roman" w:hAnsi=".VnTime"/>
      <w:w w:val="100"/>
      <w:position w:val="-1"/>
      <w:sz w:val="24"/>
      <w:effect w:val="none"/>
      <w:vertAlign w:val="baseline"/>
      <w:cs w:val="0"/>
      <w:em w:val="none"/>
      <w:lang w:bidi="ar-SA" w:eastAsia="en-US" w:val="en-US"/>
    </w:rPr>
  </w:style>
  <w:style w:type="paragraph" w:styleId="Header">
    <w:name w:val="Header"/>
    <w:basedOn w:val="Normal"/>
    <w:next w:val="Header"/>
    <w:autoRedefine w:val="0"/>
    <w:hidden w:val="0"/>
    <w:qFormat w:val="1"/>
    <w:pPr>
      <w:widowControl w:val="0"/>
      <w:tabs>
        <w:tab w:val="center" w:leader="none" w:pos="4513"/>
        <w:tab w:val="right" w:leader="none" w:pos="9026"/>
      </w:tabs>
      <w:suppressAutoHyphens w:val="1"/>
      <w:spacing w:line="1" w:lineRule="atLeast"/>
      <w:ind w:leftChars="-1" w:rightChars="0" w:firstLineChars="-1"/>
      <w:textDirection w:val="btLr"/>
      <w:textAlignment w:val="top"/>
      <w:outlineLvl w:val="0"/>
    </w:pPr>
    <w:rPr>
      <w:rFonts w:ascii=".VnTime" w:eastAsia="Times New Roman" w:hAnsi=".VnTime"/>
      <w:w w:val="100"/>
      <w:position w:val="-1"/>
      <w:sz w:val="24"/>
      <w:effect w:val="none"/>
      <w:vertAlign w:val="baseline"/>
      <w:cs w:val="0"/>
      <w:em w:val="none"/>
      <w:lang w:bidi="ar-SA" w:eastAsia="en-US" w:val="en-US"/>
    </w:rPr>
  </w:style>
  <w:style w:type="character" w:styleId="HeaderChar">
    <w:name w:val="Header Char"/>
    <w:next w:val="HeaderChar"/>
    <w:autoRedefine w:val="0"/>
    <w:hidden w:val="0"/>
    <w:qFormat w:val="0"/>
    <w:rPr>
      <w:rFonts w:ascii=".VnTime" w:eastAsia="Times New Roman" w:hAnsi=".VnTime"/>
      <w:w w:val="100"/>
      <w:position w:val="-1"/>
      <w:sz w:val="24"/>
      <w:effect w:val="none"/>
      <w:vertAlign w:val="baseline"/>
      <w:cs w:val="0"/>
      <w:em w:val="none"/>
      <w:lang w:eastAsia="en-US" w:val="en-US"/>
    </w:rPr>
  </w:style>
  <w:style w:type="character" w:styleId="Strong">
    <w:name w:val="Strong"/>
    <w:next w:val="Strong"/>
    <w:autoRedefine w:val="0"/>
    <w:hidden w:val="0"/>
    <w:qFormat w:val="0"/>
    <w:rPr>
      <w:b w:val="1"/>
      <w:bCs w:val="1"/>
      <w:w w:val="100"/>
      <w:position w:val="-1"/>
      <w:effect w:val="none"/>
      <w:vertAlign w:val="baseline"/>
      <w:cs w:val="0"/>
      <w:em w:val="none"/>
      <w:lang/>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 Id="rId8"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KQCaOFvIiN03GWUqH9hmyelPZ7w==">AMUW2mUn2VCye6SM8POHJJKmCHjKEvvC6ghImVsioyPLpDmav+Ugb7z9XTo6ed6a4CYEJmLNRTcenYLR2+YAOzNScynO7xOv4/3DF5b4tFJH+ZGXyzfLbJl94u+S5yqshM6JF2hnGzwd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2019-08-21T11:11:00Z</dcterms:created>
  <dc:creator>admin</dc:creator>
</cp:coreProperties>
</file>